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4568F" w:rsidRPr="0094568F" w14:paraId="42D1FDB7" w14:textId="77777777" w:rsidTr="0094568F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568F" w:rsidRPr="0094568F" w14:paraId="268EE32F" w14:textId="77777777">
              <w:tc>
                <w:tcPr>
                  <w:tcW w:w="0" w:type="auto"/>
                  <w:vAlign w:val="center"/>
                  <w:hideMark/>
                </w:tcPr>
                <w:p w14:paraId="58614487" w14:textId="3FFA33DE" w:rsidR="0094568F" w:rsidRPr="0094568F" w:rsidRDefault="0094568F" w:rsidP="0094568F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68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7626CB3" wp14:editId="5572E6CD">
                        <wp:extent cx="5336540" cy="2852420"/>
                        <wp:effectExtent l="0" t="0" r="0" b="5080"/>
                        <wp:docPr id="2" name="Picture 2" descr="A picture containing graphical user interfac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A picture containing graphical user interfac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6540" cy="2852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568F" w:rsidRPr="0094568F" w14:paraId="03684FF2" w14:textId="77777777">
              <w:tc>
                <w:tcPr>
                  <w:tcW w:w="0" w:type="auto"/>
                  <w:vAlign w:val="center"/>
                  <w:hideMark/>
                </w:tcPr>
                <w:p w14:paraId="52AE4A61" w14:textId="77777777" w:rsidR="0094568F" w:rsidRPr="0094568F" w:rsidRDefault="0094568F" w:rsidP="0094568F">
                  <w:pPr>
                    <w:spacing w:after="0" w:line="1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3CFAF2F" w14:textId="77777777" w:rsidR="0094568F" w:rsidRPr="0094568F" w:rsidRDefault="0094568F" w:rsidP="0094568F">
            <w:pPr>
              <w:spacing w:after="0" w:line="240" w:lineRule="auto"/>
              <w:rPr>
                <w:rFonts w:ascii="Helvetica" w:eastAsia="Times New Roman" w:hAnsi="Helvetica" w:cs="Helvetica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568F" w:rsidRPr="0094568F" w14:paraId="1AE3A265" w14:textId="77777777">
              <w:tc>
                <w:tcPr>
                  <w:tcW w:w="0" w:type="auto"/>
                  <w:vAlign w:val="center"/>
                  <w:hideMark/>
                </w:tcPr>
                <w:p w14:paraId="618087B9" w14:textId="762F91E8" w:rsidR="0094568F" w:rsidRPr="0094568F" w:rsidRDefault="0094568F" w:rsidP="009456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68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5F0F7DB" wp14:editId="2EDD2DB7">
                        <wp:extent cx="13335" cy="136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9D9BC88" w14:textId="77777777" w:rsidR="0094568F" w:rsidRPr="0094568F" w:rsidRDefault="0094568F" w:rsidP="0094568F">
            <w:pPr>
              <w:spacing w:after="0" w:line="240" w:lineRule="auto"/>
              <w:rPr>
                <w:rFonts w:ascii="Helvetica" w:eastAsia="Times New Roman" w:hAnsi="Helvetica" w:cs="Helvetica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94568F" w:rsidRPr="0094568F" w14:paraId="22DE6AA8" w14:textId="7777777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1227DF5" w14:textId="77777777" w:rsidR="0094568F" w:rsidRPr="0094568F" w:rsidRDefault="0094568F" w:rsidP="0094568F">
                  <w:pPr>
                    <w:spacing w:after="0" w:line="566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052B48"/>
                      <w:kern w:val="36"/>
                      <w:sz w:val="44"/>
                      <w:szCs w:val="44"/>
                    </w:rPr>
                  </w:pPr>
                  <w:r w:rsidRPr="0094568F">
                    <w:rPr>
                      <w:rFonts w:ascii="Arial" w:eastAsia="Times New Roman" w:hAnsi="Arial" w:cs="Arial"/>
                      <w:b/>
                      <w:bCs/>
                      <w:color w:val="052B48"/>
                      <w:kern w:val="36"/>
                      <w:sz w:val="44"/>
                      <w:szCs w:val="44"/>
                    </w:rPr>
                    <w:t>Home Study Available</w:t>
                  </w:r>
                </w:p>
                <w:p w14:paraId="4346DD98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10AFF5E6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21"/>
                      <w:szCs w:val="21"/>
                    </w:rPr>
                    <w:t>SSF Succession Planning: A Bucket List for Every Law Firm CLE</w:t>
                  </w:r>
                </w:p>
                <w:p w14:paraId="49793EB0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4B66C060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Session 4 of The Practical Lawyer CLE series developed by Colorado W.O.L.F. in partnership with the Solo Small-Firm Section</w:t>
                  </w:r>
                </w:p>
                <w:p w14:paraId="3FEF05EE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4FC35A3F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 xml:space="preserve">Presenters Barb Cashman, Jessica Hoyt, Karen Kishbaugh, and Justie Nicol will conduct this 1 </w:t>
                  </w:r>
                  <w:proofErr w:type="gramStart"/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1/2 hour</w:t>
                  </w:r>
                  <w:proofErr w:type="gramEnd"/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 xml:space="preserve"> how-to course, taking SSF law firm owners through the process of creating and implementing a customized law firm succession plan, taking into consideration both professional and personal circumstances, as well as ethical responsibilities.</w:t>
                  </w:r>
                </w:p>
                <w:p w14:paraId="1469F41D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3FC6AC1D" w14:textId="77777777" w:rsidR="0094568F" w:rsidRPr="0094568F" w:rsidRDefault="0094568F" w:rsidP="009456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Course content and materials specifically created for SSF firm owners</w:t>
                  </w:r>
                </w:p>
                <w:p w14:paraId="43C5BB7D" w14:textId="77777777" w:rsidR="0094568F" w:rsidRPr="0094568F" w:rsidRDefault="0094568F" w:rsidP="009456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Program suitable for both new and experienced solo or small law firm owners</w:t>
                  </w:r>
                </w:p>
                <w:p w14:paraId="13B673EB" w14:textId="77777777" w:rsidR="0094568F" w:rsidRPr="0094568F" w:rsidRDefault="0094568F" w:rsidP="009456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Resource materials will include checklists, sample documents, and presentation slides</w:t>
                  </w:r>
                </w:p>
                <w:p w14:paraId="5989B91D" w14:textId="77777777" w:rsidR="0094568F" w:rsidRPr="0094568F" w:rsidRDefault="0094568F" w:rsidP="009456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Webinar will be recorded and made available for later home study</w:t>
                  </w:r>
                </w:p>
                <w:p w14:paraId="138F76F6" w14:textId="77777777" w:rsidR="0094568F" w:rsidRPr="0094568F" w:rsidRDefault="0094568F" w:rsidP="0094568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CLE accreditation: 2 General, 0.5 Ethics credits</w:t>
                  </w:r>
                </w:p>
                <w:p w14:paraId="01D384A7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 </w:t>
                  </w:r>
                </w:p>
                <w:p w14:paraId="2A94A082" w14:textId="77777777" w:rsidR="0094568F" w:rsidRPr="0094568F" w:rsidRDefault="0094568F" w:rsidP="0094568F">
                  <w:pPr>
                    <w:spacing w:after="0" w:line="315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This home study is free to Colorado W.O.L.F. and Solo Small Firms Section members. If you are not a member of either group, it will cost $25, which is the same price as membership for both groups. Please email Ashley Staab at </w:t>
                  </w:r>
                  <w:hyperlink r:id="rId7" w:tgtFrame="_blank" w:history="1">
                    <w:r w:rsidRPr="0094568F">
                      <w:rPr>
                        <w:rFonts w:ascii="Helvetica" w:eastAsia="Times New Roman" w:hAnsi="Helvetica" w:cs="Helvetica"/>
                        <w:color w:val="052B48"/>
                        <w:sz w:val="21"/>
                        <w:szCs w:val="21"/>
                        <w:u w:val="single"/>
                      </w:rPr>
                      <w:t>astaab@cobar.org</w:t>
                    </w:r>
                  </w:hyperlink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 xml:space="preserve"> to get the video, </w:t>
                  </w:r>
                  <w:proofErr w:type="gramStart"/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materials</w:t>
                  </w:r>
                  <w:proofErr w:type="gramEnd"/>
                  <w:r w:rsidRPr="0094568F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 xml:space="preserve"> and home study credit.</w:t>
                  </w:r>
                </w:p>
              </w:tc>
            </w:tr>
          </w:tbl>
          <w:p w14:paraId="49AE67D4" w14:textId="77777777" w:rsidR="0094568F" w:rsidRPr="0094568F" w:rsidRDefault="0094568F" w:rsidP="0094568F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14:paraId="327A25A8" w14:textId="77777777" w:rsidR="00E23FE0" w:rsidRDefault="00E23FE0"/>
    <w:sectPr w:rsidR="00E2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0252E"/>
    <w:multiLevelType w:val="multilevel"/>
    <w:tmpl w:val="210E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8F"/>
    <w:rsid w:val="0094568F"/>
    <w:rsid w:val="00E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4C2D"/>
  <w15:chartTrackingRefBased/>
  <w15:docId w15:val="{3EEC3928-45A8-41DB-BD51-98BB5E35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5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taab@cob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Staab</dc:creator>
  <cp:keywords/>
  <dc:description/>
  <cp:lastModifiedBy>Ashley Staab</cp:lastModifiedBy>
  <cp:revision>1</cp:revision>
  <dcterms:created xsi:type="dcterms:W3CDTF">2021-10-21T20:04:00Z</dcterms:created>
  <dcterms:modified xsi:type="dcterms:W3CDTF">2021-10-21T20:05:00Z</dcterms:modified>
</cp:coreProperties>
</file>